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48A" w:rsidRPr="00226058" w:rsidRDefault="009662F8" w:rsidP="00360B3F">
      <w:pPr>
        <w:pStyle w:val="a4"/>
        <w:spacing w:after="0"/>
        <w:ind w:left="786"/>
        <w:jc w:val="center"/>
        <w:rPr>
          <w:rFonts w:cstheme="minorHAnsi"/>
          <w:b/>
          <w:sz w:val="20"/>
          <w:szCs w:val="20"/>
        </w:rPr>
      </w:pPr>
      <w:r w:rsidRPr="00226058">
        <w:rPr>
          <w:rFonts w:cstheme="minorHAnsi"/>
          <w:b/>
          <w:sz w:val="20"/>
          <w:szCs w:val="20"/>
        </w:rPr>
        <w:t>Архитектурные решения</w:t>
      </w:r>
      <w:r w:rsidR="00360B3F" w:rsidRPr="00226058">
        <w:rPr>
          <w:rFonts w:cstheme="minorHAnsi"/>
          <w:b/>
          <w:sz w:val="20"/>
          <w:szCs w:val="20"/>
        </w:rPr>
        <w:t>:</w:t>
      </w:r>
    </w:p>
    <w:p w:rsidR="00360B3F" w:rsidRPr="00226058" w:rsidRDefault="00360B3F" w:rsidP="00360B3F">
      <w:pPr>
        <w:pStyle w:val="a4"/>
        <w:spacing w:after="0"/>
        <w:ind w:left="786"/>
        <w:rPr>
          <w:rFonts w:cstheme="minorHAnsi"/>
          <w:b/>
          <w:sz w:val="20"/>
          <w:szCs w:val="20"/>
        </w:rPr>
      </w:pPr>
    </w:p>
    <w:p w:rsidR="002447AA" w:rsidRPr="00226058" w:rsidRDefault="002447AA" w:rsidP="002447AA">
      <w:pPr>
        <w:pStyle w:val="a4"/>
        <w:numPr>
          <w:ilvl w:val="0"/>
          <w:numId w:val="5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26058">
        <w:rPr>
          <w:rFonts w:cstheme="minorHAnsi"/>
          <w:sz w:val="20"/>
          <w:szCs w:val="20"/>
        </w:rPr>
        <w:t>АРХИТЕКТУРНО-ХУДОЖЕСТВЕННОЕ ОСВЕЩЕНИЕ ФАСАДОВ. ЭКП-190527-2-3ЭТ-АО. Версия 1. РД.</w:t>
      </w:r>
    </w:p>
    <w:p w:rsidR="002447AA" w:rsidRDefault="00613BD3" w:rsidP="002447AA">
      <w:pPr>
        <w:pStyle w:val="a4"/>
        <w:spacing w:after="0"/>
        <w:ind w:left="819"/>
        <w:rPr>
          <w:rStyle w:val="a3"/>
          <w:rFonts w:cstheme="minorHAnsi"/>
          <w:sz w:val="20"/>
          <w:szCs w:val="20"/>
        </w:rPr>
      </w:pPr>
      <w:hyperlink r:id="rId5" w:history="1">
        <w:r w:rsidR="002447AA" w:rsidRPr="00226058">
          <w:rPr>
            <w:rStyle w:val="a3"/>
            <w:rFonts w:cstheme="minorHAnsi"/>
            <w:sz w:val="20"/>
            <w:szCs w:val="20"/>
          </w:rPr>
          <w:t>https://document-link.sarex.io/17342cec-72ad-4655-8304-276cdfd80c00</w:t>
        </w:r>
      </w:hyperlink>
    </w:p>
    <w:p w:rsidR="00226058" w:rsidRPr="00226058" w:rsidRDefault="00226058" w:rsidP="002447AA">
      <w:pPr>
        <w:pStyle w:val="a4"/>
        <w:spacing w:after="0"/>
        <w:ind w:left="819"/>
        <w:rPr>
          <w:rFonts w:cstheme="minorHAnsi"/>
          <w:sz w:val="20"/>
          <w:szCs w:val="20"/>
        </w:rPr>
      </w:pPr>
    </w:p>
    <w:p w:rsidR="00226058" w:rsidRDefault="00226058" w:rsidP="00226058">
      <w:pPr>
        <w:pStyle w:val="a4"/>
        <w:numPr>
          <w:ilvl w:val="0"/>
          <w:numId w:val="5"/>
        </w:numPr>
        <w:rPr>
          <w:rFonts w:cstheme="minorHAnsi"/>
          <w:sz w:val="20"/>
          <w:szCs w:val="20"/>
        </w:rPr>
      </w:pPr>
      <w:r w:rsidRPr="00226058">
        <w:rPr>
          <w:rFonts w:cstheme="minorHAnsi"/>
          <w:sz w:val="20"/>
          <w:szCs w:val="20"/>
        </w:rPr>
        <w:t xml:space="preserve">ФАСАДЫ. РАЗРЕЗЫ. СТИЛОБАТ. </w:t>
      </w:r>
      <w:r>
        <w:rPr>
          <w:rFonts w:cstheme="minorHAnsi"/>
          <w:sz w:val="20"/>
          <w:szCs w:val="20"/>
        </w:rPr>
        <w:t>ЭКП-190527-2-3ЭТ-АР4-1</w:t>
      </w:r>
      <w:r w:rsidRPr="00226058">
        <w:rPr>
          <w:rFonts w:cstheme="minorHAnsi"/>
          <w:sz w:val="20"/>
          <w:szCs w:val="20"/>
        </w:rPr>
        <w:t xml:space="preserve">. </w:t>
      </w:r>
      <w:r w:rsidR="00613BD3">
        <w:rPr>
          <w:rFonts w:cstheme="minorHAnsi"/>
          <w:sz w:val="20"/>
          <w:szCs w:val="20"/>
        </w:rPr>
        <w:t>Версия 4</w:t>
      </w:r>
      <w:r w:rsidRPr="00226058">
        <w:rPr>
          <w:rFonts w:cstheme="minorHAnsi"/>
          <w:sz w:val="20"/>
          <w:szCs w:val="20"/>
        </w:rPr>
        <w:t>. РД.</w:t>
      </w:r>
    </w:p>
    <w:p w:rsidR="00226058" w:rsidRDefault="00613BD3" w:rsidP="00226058">
      <w:pPr>
        <w:pStyle w:val="a4"/>
        <w:ind w:left="819"/>
        <w:rPr>
          <w:rStyle w:val="a3"/>
          <w:rFonts w:cstheme="minorHAnsi"/>
          <w:sz w:val="20"/>
          <w:szCs w:val="20"/>
        </w:rPr>
      </w:pPr>
      <w:hyperlink r:id="rId6" w:history="1">
        <w:r w:rsidR="00226058" w:rsidRPr="008C24D2">
          <w:rPr>
            <w:rStyle w:val="a3"/>
            <w:rFonts w:cstheme="minorHAnsi"/>
            <w:sz w:val="20"/>
            <w:szCs w:val="20"/>
          </w:rPr>
          <w:t>https://document-link.sarex.io/304ecb5f-e7c5-44a0-9205-7e0e8626adba</w:t>
        </w:r>
      </w:hyperlink>
    </w:p>
    <w:p w:rsidR="008A473B" w:rsidRDefault="008A473B" w:rsidP="00226058">
      <w:pPr>
        <w:pStyle w:val="a4"/>
        <w:ind w:left="819"/>
        <w:rPr>
          <w:rStyle w:val="a3"/>
          <w:rFonts w:cstheme="minorHAnsi"/>
          <w:sz w:val="20"/>
          <w:szCs w:val="20"/>
        </w:rPr>
      </w:pPr>
    </w:p>
    <w:p w:rsidR="008A473B" w:rsidRPr="008A473B" w:rsidRDefault="008A473B" w:rsidP="008A473B">
      <w:pPr>
        <w:pStyle w:val="a4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A473B">
        <w:rPr>
          <w:rFonts w:cstheme="minorHAnsi"/>
          <w:sz w:val="20"/>
          <w:szCs w:val="20"/>
        </w:rPr>
        <w:t xml:space="preserve">Архитектурные решения. Подземная часть на </w:t>
      </w:r>
      <w:proofErr w:type="spellStart"/>
      <w:r w:rsidRPr="008A473B">
        <w:rPr>
          <w:rFonts w:cstheme="minorHAnsi"/>
          <w:sz w:val="20"/>
          <w:szCs w:val="20"/>
        </w:rPr>
        <w:t>отм</w:t>
      </w:r>
      <w:proofErr w:type="spellEnd"/>
      <w:r w:rsidRPr="008A473B">
        <w:rPr>
          <w:rFonts w:cstheme="minorHAnsi"/>
          <w:sz w:val="20"/>
          <w:szCs w:val="20"/>
        </w:rPr>
        <w:t>. -4,100. Ведомость отделки помещений. ЭКП</w:t>
      </w:r>
      <w:r w:rsidR="00613BD3">
        <w:rPr>
          <w:rFonts w:cstheme="minorHAnsi"/>
          <w:sz w:val="20"/>
          <w:szCs w:val="20"/>
        </w:rPr>
        <w:t>-190527-2-3ЭТ-АР1-05-4. Версия 7</w:t>
      </w:r>
      <w:r w:rsidRPr="008A473B">
        <w:rPr>
          <w:rFonts w:cstheme="minorHAnsi"/>
          <w:sz w:val="20"/>
          <w:szCs w:val="20"/>
        </w:rPr>
        <w:t>. РД.</w:t>
      </w:r>
    </w:p>
    <w:p w:rsidR="008A473B" w:rsidRDefault="00613BD3" w:rsidP="008A473B">
      <w:pPr>
        <w:pStyle w:val="a4"/>
        <w:ind w:left="819"/>
        <w:rPr>
          <w:rFonts w:cstheme="minorHAnsi"/>
          <w:sz w:val="20"/>
          <w:szCs w:val="20"/>
        </w:rPr>
      </w:pPr>
      <w:hyperlink r:id="rId7" w:history="1">
        <w:r w:rsidR="008A473B" w:rsidRPr="00B20CE5">
          <w:rPr>
            <w:rStyle w:val="a3"/>
            <w:rFonts w:cstheme="minorHAnsi"/>
            <w:sz w:val="20"/>
            <w:szCs w:val="20"/>
          </w:rPr>
          <w:t>https://document-link.sarex.io/adb02784-ad97-4d6b-a277-ec0a3a6dc75e</w:t>
        </w:r>
      </w:hyperlink>
    </w:p>
    <w:p w:rsidR="008A473B" w:rsidRDefault="008A473B" w:rsidP="008A473B">
      <w:pPr>
        <w:pStyle w:val="a4"/>
        <w:ind w:left="819"/>
        <w:rPr>
          <w:rFonts w:cstheme="minorHAnsi"/>
          <w:sz w:val="20"/>
          <w:szCs w:val="20"/>
        </w:rPr>
      </w:pPr>
    </w:p>
    <w:p w:rsidR="00857405" w:rsidRPr="00857405" w:rsidRDefault="00857405" w:rsidP="00857405">
      <w:pPr>
        <w:pStyle w:val="a4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57405">
        <w:rPr>
          <w:rFonts w:cstheme="minorHAnsi"/>
          <w:sz w:val="20"/>
          <w:szCs w:val="20"/>
        </w:rPr>
        <w:t xml:space="preserve">Архитектурные решения. Надземная часть на </w:t>
      </w:r>
      <w:proofErr w:type="spellStart"/>
      <w:r w:rsidRPr="00857405">
        <w:rPr>
          <w:rFonts w:cstheme="minorHAnsi"/>
          <w:sz w:val="20"/>
          <w:szCs w:val="20"/>
        </w:rPr>
        <w:t>отм</w:t>
      </w:r>
      <w:proofErr w:type="spellEnd"/>
      <w:r w:rsidRPr="00857405">
        <w:rPr>
          <w:rFonts w:cstheme="minorHAnsi"/>
          <w:sz w:val="20"/>
          <w:szCs w:val="20"/>
        </w:rPr>
        <w:t>. 0,000. Ведомость отделки помещений. ЭКП-190527-2-3ЭТ-АР2</w:t>
      </w:r>
      <w:r w:rsidR="00613BD3">
        <w:rPr>
          <w:rFonts w:cstheme="minorHAnsi"/>
          <w:sz w:val="20"/>
          <w:szCs w:val="20"/>
        </w:rPr>
        <w:t>-10-4. Версия 3</w:t>
      </w:r>
      <w:r w:rsidRPr="00857405">
        <w:rPr>
          <w:rFonts w:cstheme="minorHAnsi"/>
          <w:sz w:val="20"/>
          <w:szCs w:val="20"/>
        </w:rPr>
        <w:t>. РД.</w:t>
      </w:r>
    </w:p>
    <w:p w:rsidR="00857405" w:rsidRDefault="00613BD3" w:rsidP="00857405">
      <w:pPr>
        <w:pStyle w:val="a4"/>
        <w:ind w:left="819"/>
        <w:rPr>
          <w:rFonts w:cstheme="minorHAnsi"/>
          <w:sz w:val="20"/>
          <w:szCs w:val="20"/>
        </w:rPr>
      </w:pPr>
      <w:hyperlink r:id="rId8" w:history="1">
        <w:r w:rsidR="00857405" w:rsidRPr="00B20CE5">
          <w:rPr>
            <w:rStyle w:val="a3"/>
            <w:rFonts w:cstheme="minorHAnsi"/>
            <w:sz w:val="20"/>
            <w:szCs w:val="20"/>
          </w:rPr>
          <w:t>https://document-link.sarex.io/8d58dc4b-02bf-486b-9914-5f5853330d25</w:t>
        </w:r>
      </w:hyperlink>
    </w:p>
    <w:p w:rsidR="00857405" w:rsidRPr="008A473B" w:rsidRDefault="00857405" w:rsidP="00857405">
      <w:pPr>
        <w:pStyle w:val="a4"/>
        <w:ind w:left="819"/>
        <w:rPr>
          <w:rFonts w:cstheme="minorHAnsi"/>
          <w:sz w:val="20"/>
          <w:szCs w:val="20"/>
        </w:rPr>
      </w:pPr>
    </w:p>
    <w:p w:rsidR="0068696B" w:rsidRPr="0068696B" w:rsidRDefault="0068696B" w:rsidP="0068696B">
      <w:pPr>
        <w:pStyle w:val="a4"/>
        <w:numPr>
          <w:ilvl w:val="0"/>
          <w:numId w:val="5"/>
        </w:numPr>
        <w:rPr>
          <w:rFonts w:cstheme="minorHAnsi"/>
          <w:sz w:val="20"/>
          <w:szCs w:val="20"/>
        </w:rPr>
      </w:pPr>
      <w:r w:rsidRPr="0068696B">
        <w:rPr>
          <w:rFonts w:cstheme="minorHAnsi"/>
          <w:sz w:val="20"/>
          <w:szCs w:val="20"/>
        </w:rPr>
        <w:t xml:space="preserve">Архитектурные решения. Надземная часть на </w:t>
      </w:r>
      <w:proofErr w:type="spellStart"/>
      <w:r w:rsidRPr="0068696B">
        <w:rPr>
          <w:rFonts w:cstheme="minorHAnsi"/>
          <w:sz w:val="20"/>
          <w:szCs w:val="20"/>
        </w:rPr>
        <w:t>отм</w:t>
      </w:r>
      <w:proofErr w:type="spellEnd"/>
      <w:r w:rsidRPr="0068696B">
        <w:rPr>
          <w:rFonts w:cstheme="minorHAnsi"/>
          <w:sz w:val="20"/>
          <w:szCs w:val="20"/>
        </w:rPr>
        <w:t>. +6,000. Ведомость отделки помещений. ЭКП</w:t>
      </w:r>
      <w:r w:rsidR="00613BD3">
        <w:rPr>
          <w:rFonts w:cstheme="minorHAnsi"/>
          <w:sz w:val="20"/>
          <w:szCs w:val="20"/>
        </w:rPr>
        <w:t>-190527-2-3ЭТ-АР2-16-4. Версия 3</w:t>
      </w:r>
      <w:r w:rsidRPr="0068696B">
        <w:rPr>
          <w:rFonts w:cstheme="minorHAnsi"/>
          <w:sz w:val="20"/>
          <w:szCs w:val="20"/>
        </w:rPr>
        <w:t>. РД.</w:t>
      </w:r>
    </w:p>
    <w:p w:rsidR="008A473B" w:rsidRDefault="00613BD3" w:rsidP="0068696B">
      <w:pPr>
        <w:pStyle w:val="a4"/>
        <w:ind w:left="819"/>
        <w:rPr>
          <w:rFonts w:cstheme="minorHAnsi"/>
          <w:sz w:val="20"/>
          <w:szCs w:val="20"/>
        </w:rPr>
      </w:pPr>
      <w:hyperlink r:id="rId9" w:history="1">
        <w:r w:rsidR="0068696B" w:rsidRPr="00B20CE5">
          <w:rPr>
            <w:rStyle w:val="a3"/>
            <w:rFonts w:cstheme="minorHAnsi"/>
            <w:sz w:val="20"/>
            <w:szCs w:val="20"/>
          </w:rPr>
          <w:t>https://document-link.sarex.io/79216631-6e0c-4127-9a48-f9f513070ad8</w:t>
        </w:r>
      </w:hyperlink>
    </w:p>
    <w:p w:rsidR="0068696B" w:rsidRDefault="0068696B" w:rsidP="0068696B">
      <w:pPr>
        <w:pStyle w:val="a4"/>
        <w:ind w:left="819"/>
        <w:rPr>
          <w:rFonts w:cstheme="minorHAnsi"/>
          <w:sz w:val="20"/>
          <w:szCs w:val="20"/>
        </w:rPr>
      </w:pPr>
    </w:p>
    <w:p w:rsidR="002349BE" w:rsidRDefault="00226058" w:rsidP="00226058">
      <w:pPr>
        <w:pStyle w:val="a4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226058">
        <w:rPr>
          <w:rFonts w:cstheme="minorHAnsi"/>
          <w:sz w:val="20"/>
          <w:szCs w:val="20"/>
        </w:rPr>
        <w:t>ФАСАДЫ. РАЗРЕЗЫ. ОБОЛОЧКА И НАВЕС СТАДИОНА.</w:t>
      </w:r>
      <w:r>
        <w:rPr>
          <w:rFonts w:cstheme="minorHAnsi"/>
          <w:sz w:val="20"/>
          <w:szCs w:val="20"/>
        </w:rPr>
        <w:t xml:space="preserve"> </w:t>
      </w:r>
      <w:r w:rsidR="00613BD3">
        <w:rPr>
          <w:rFonts w:cstheme="minorHAnsi"/>
          <w:sz w:val="20"/>
          <w:szCs w:val="20"/>
        </w:rPr>
        <w:t>ЭКП-190527-2-3ЭТ-АР4-2. Версия 5</w:t>
      </w:r>
      <w:r w:rsidRPr="00226058">
        <w:rPr>
          <w:rFonts w:cstheme="minorHAnsi"/>
          <w:sz w:val="20"/>
          <w:szCs w:val="20"/>
        </w:rPr>
        <w:t>. РД.</w:t>
      </w:r>
    </w:p>
    <w:p w:rsidR="00226058" w:rsidRDefault="00613BD3" w:rsidP="00226058">
      <w:pPr>
        <w:pStyle w:val="a4"/>
        <w:spacing w:after="0"/>
        <w:ind w:left="819"/>
        <w:rPr>
          <w:rFonts w:cstheme="minorHAnsi"/>
          <w:sz w:val="20"/>
          <w:szCs w:val="20"/>
        </w:rPr>
      </w:pPr>
      <w:hyperlink r:id="rId10" w:history="1">
        <w:r w:rsidR="00226058" w:rsidRPr="008C24D2">
          <w:rPr>
            <w:rStyle w:val="a3"/>
            <w:rFonts w:cstheme="minorHAnsi"/>
            <w:sz w:val="20"/>
            <w:szCs w:val="20"/>
          </w:rPr>
          <w:t>https://document-link.sarex.io/6c5b353c-f3ad-4428-987f-7da10cad3ab3</w:t>
        </w:r>
      </w:hyperlink>
    </w:p>
    <w:p w:rsidR="00226058" w:rsidRDefault="00226058" w:rsidP="00226058">
      <w:pPr>
        <w:pStyle w:val="a4"/>
        <w:spacing w:after="0"/>
        <w:ind w:left="819"/>
        <w:rPr>
          <w:rFonts w:cstheme="minorHAnsi"/>
          <w:sz w:val="20"/>
          <w:szCs w:val="20"/>
        </w:rPr>
      </w:pPr>
    </w:p>
    <w:p w:rsidR="00226058" w:rsidRDefault="00E855AA" w:rsidP="00E855AA">
      <w:pPr>
        <w:pStyle w:val="a4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E855AA">
        <w:rPr>
          <w:rFonts w:cstheme="minorHAnsi"/>
          <w:sz w:val="20"/>
          <w:szCs w:val="20"/>
        </w:rPr>
        <w:t>ФАСАДЫ. РАЗРЕЗЫ. ВНУТРЕННИЕ СТРОЕНИЯ ТРИБУН</w:t>
      </w:r>
      <w:r>
        <w:rPr>
          <w:rFonts w:cstheme="minorHAnsi"/>
          <w:sz w:val="20"/>
          <w:szCs w:val="20"/>
        </w:rPr>
        <w:t xml:space="preserve">. </w:t>
      </w:r>
      <w:r w:rsidR="00613BD3">
        <w:rPr>
          <w:rFonts w:cstheme="minorHAnsi"/>
          <w:sz w:val="20"/>
          <w:szCs w:val="20"/>
        </w:rPr>
        <w:t>ЭКП-190527-2-3ЭТ-АР4-3. Версия 3</w:t>
      </w:r>
      <w:r w:rsidRPr="00E855AA">
        <w:rPr>
          <w:rFonts w:cstheme="minorHAnsi"/>
          <w:sz w:val="20"/>
          <w:szCs w:val="20"/>
        </w:rPr>
        <w:t>. РД.</w:t>
      </w:r>
    </w:p>
    <w:p w:rsidR="00E855AA" w:rsidRDefault="00613BD3" w:rsidP="00E855AA">
      <w:pPr>
        <w:pStyle w:val="a4"/>
        <w:spacing w:after="0"/>
        <w:ind w:left="819"/>
        <w:rPr>
          <w:rFonts w:cstheme="minorHAnsi"/>
          <w:sz w:val="20"/>
          <w:szCs w:val="20"/>
        </w:rPr>
      </w:pPr>
      <w:hyperlink r:id="rId11" w:history="1">
        <w:r w:rsidR="00E855AA" w:rsidRPr="008C24D2">
          <w:rPr>
            <w:rStyle w:val="a3"/>
            <w:rFonts w:cstheme="minorHAnsi"/>
            <w:sz w:val="20"/>
            <w:szCs w:val="20"/>
          </w:rPr>
          <w:t>https://document-link.sarex.io/0fd9dc04-1b13-4203-8ef0-e171ac467be1</w:t>
        </w:r>
      </w:hyperlink>
    </w:p>
    <w:p w:rsidR="00E855AA" w:rsidRDefault="00E855AA" w:rsidP="00E855AA">
      <w:pPr>
        <w:pStyle w:val="a4"/>
        <w:spacing w:after="0"/>
        <w:ind w:left="819"/>
        <w:rPr>
          <w:rFonts w:cstheme="minorHAnsi"/>
          <w:sz w:val="20"/>
          <w:szCs w:val="20"/>
        </w:rPr>
      </w:pPr>
    </w:p>
    <w:p w:rsidR="00652475" w:rsidRDefault="004E176E" w:rsidP="004E176E">
      <w:pPr>
        <w:pStyle w:val="a4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4E176E">
        <w:rPr>
          <w:rFonts w:cstheme="minorHAnsi"/>
          <w:sz w:val="20"/>
          <w:szCs w:val="20"/>
        </w:rPr>
        <w:t>АРХИТЕКТУРНЫЕ РЕШЕНИЯ. ПОДЗЕМНАЯ ЧАСТЬ НА ОТМ. -4.100. ЗАПОЛНЕНИЯ ПРОЕМОВ. ЭКП</w:t>
      </w:r>
      <w:r w:rsidR="00613BD3">
        <w:rPr>
          <w:rFonts w:cstheme="minorHAnsi"/>
          <w:sz w:val="20"/>
          <w:szCs w:val="20"/>
        </w:rPr>
        <w:t>-190527-2-3ЭТ-АР1-05-6. Версия 6</w:t>
      </w:r>
      <w:r w:rsidRPr="004E176E">
        <w:rPr>
          <w:rFonts w:cstheme="minorHAnsi"/>
          <w:sz w:val="20"/>
          <w:szCs w:val="20"/>
        </w:rPr>
        <w:t>. РД.</w:t>
      </w:r>
    </w:p>
    <w:p w:rsidR="004E176E" w:rsidRDefault="00613BD3" w:rsidP="004E176E">
      <w:pPr>
        <w:pStyle w:val="a4"/>
        <w:spacing w:after="0"/>
        <w:ind w:left="819"/>
        <w:rPr>
          <w:rFonts w:cstheme="minorHAnsi"/>
          <w:sz w:val="20"/>
          <w:szCs w:val="20"/>
        </w:rPr>
      </w:pPr>
      <w:hyperlink r:id="rId12" w:history="1">
        <w:r w:rsidR="004E176E" w:rsidRPr="00500396">
          <w:rPr>
            <w:rStyle w:val="a3"/>
            <w:rFonts w:cstheme="minorHAnsi"/>
            <w:sz w:val="20"/>
            <w:szCs w:val="20"/>
          </w:rPr>
          <w:t>https://document-link.sarex.io/74dfcba5-d7d1-4078-a84b-98673d2ac845</w:t>
        </w:r>
      </w:hyperlink>
    </w:p>
    <w:p w:rsidR="004E176E" w:rsidRDefault="004E176E" w:rsidP="004E176E">
      <w:pPr>
        <w:pStyle w:val="a4"/>
        <w:spacing w:after="0"/>
        <w:ind w:left="819"/>
        <w:rPr>
          <w:rFonts w:cstheme="minorHAnsi"/>
          <w:sz w:val="20"/>
          <w:szCs w:val="20"/>
        </w:rPr>
      </w:pPr>
    </w:p>
    <w:p w:rsidR="004E176E" w:rsidRDefault="004E176E" w:rsidP="004E176E">
      <w:pPr>
        <w:pStyle w:val="a4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4E176E">
        <w:rPr>
          <w:rFonts w:cstheme="minorHAnsi"/>
          <w:sz w:val="20"/>
          <w:szCs w:val="20"/>
        </w:rPr>
        <w:t>АРХИТЕКТУРНЫЕ РЕШЕНИЯ. НАДЗЕМНАЯ ЧАСТЬ НА ОТМ. 0.000. ЗАПОЛНЕНИЯ ПРОЕМОВ. ЭКП</w:t>
      </w:r>
      <w:r w:rsidR="00613BD3">
        <w:rPr>
          <w:rFonts w:cstheme="minorHAnsi"/>
          <w:sz w:val="20"/>
          <w:szCs w:val="20"/>
        </w:rPr>
        <w:t>-190527-2-3ЭТ-АР2-10-6. Версия 4</w:t>
      </w:r>
      <w:r w:rsidRPr="004E176E">
        <w:rPr>
          <w:rFonts w:cstheme="minorHAnsi"/>
          <w:sz w:val="20"/>
          <w:szCs w:val="20"/>
        </w:rPr>
        <w:t>. РД.</w:t>
      </w:r>
    </w:p>
    <w:p w:rsidR="00BF0AA2" w:rsidRDefault="00613BD3" w:rsidP="00BF0AA2">
      <w:pPr>
        <w:pStyle w:val="a4"/>
        <w:spacing w:after="0"/>
        <w:ind w:left="819"/>
        <w:rPr>
          <w:rFonts w:cstheme="minorHAnsi"/>
          <w:sz w:val="20"/>
          <w:szCs w:val="20"/>
        </w:rPr>
      </w:pPr>
      <w:hyperlink r:id="rId13" w:history="1">
        <w:r w:rsidR="00BF0AA2" w:rsidRPr="00500396">
          <w:rPr>
            <w:rStyle w:val="a3"/>
            <w:rFonts w:cstheme="minorHAnsi"/>
            <w:sz w:val="20"/>
            <w:szCs w:val="20"/>
          </w:rPr>
          <w:t>https://document-link.sarex.io/6f2d30f6-9d84-46d4-bb80-ba8215c26883</w:t>
        </w:r>
      </w:hyperlink>
    </w:p>
    <w:p w:rsidR="00BF0AA2" w:rsidRDefault="00BF0AA2" w:rsidP="00BF0AA2">
      <w:pPr>
        <w:pStyle w:val="a4"/>
        <w:spacing w:after="0"/>
        <w:ind w:left="819"/>
        <w:rPr>
          <w:rFonts w:cstheme="minorHAnsi"/>
          <w:sz w:val="20"/>
          <w:szCs w:val="20"/>
        </w:rPr>
      </w:pPr>
    </w:p>
    <w:p w:rsidR="00BF0AA2" w:rsidRDefault="00703425" w:rsidP="005733E7">
      <w:pPr>
        <w:pStyle w:val="a4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703425">
        <w:rPr>
          <w:rFonts w:cstheme="minorHAnsi"/>
          <w:sz w:val="20"/>
          <w:szCs w:val="20"/>
        </w:rPr>
        <w:t>АРХИТЕКТУРНЫЕ РЕШЕНИЯ. НАДЗЕМНАЯ ЧАСТЬ НА ОТМ. +6.000. ЗАПОЛНЕНИЯ ПРОЕМОВ. ЭКП-190527-2-3ЭТ-АР2-16-6</w:t>
      </w:r>
      <w:r w:rsidR="00613BD3">
        <w:rPr>
          <w:rFonts w:cstheme="minorHAnsi"/>
          <w:sz w:val="20"/>
          <w:szCs w:val="20"/>
        </w:rPr>
        <w:t>. Версия 4</w:t>
      </w:r>
      <w:r>
        <w:rPr>
          <w:rFonts w:cstheme="minorHAnsi"/>
          <w:sz w:val="20"/>
          <w:szCs w:val="20"/>
        </w:rPr>
        <w:t>. РД.</w:t>
      </w:r>
    </w:p>
    <w:p w:rsidR="00703425" w:rsidRDefault="00613BD3" w:rsidP="00703425">
      <w:pPr>
        <w:pStyle w:val="a4"/>
        <w:spacing w:after="0"/>
        <w:ind w:left="819"/>
        <w:rPr>
          <w:rFonts w:cstheme="minorHAnsi"/>
          <w:sz w:val="20"/>
          <w:szCs w:val="20"/>
        </w:rPr>
      </w:pPr>
      <w:hyperlink r:id="rId14" w:history="1">
        <w:r w:rsidR="00703425" w:rsidRPr="00500396">
          <w:rPr>
            <w:rStyle w:val="a3"/>
            <w:rFonts w:cstheme="minorHAnsi"/>
            <w:sz w:val="20"/>
            <w:szCs w:val="20"/>
          </w:rPr>
          <w:t>https://document-link.sarex.io/fc341564-ee34-452e-9dd4-adc576621f3f</w:t>
        </w:r>
      </w:hyperlink>
    </w:p>
    <w:p w:rsidR="009B06DC" w:rsidRDefault="009B06DC" w:rsidP="00703425">
      <w:pPr>
        <w:pStyle w:val="a4"/>
        <w:spacing w:after="0"/>
        <w:ind w:left="819"/>
        <w:rPr>
          <w:rFonts w:cstheme="minorHAnsi"/>
          <w:sz w:val="20"/>
          <w:szCs w:val="20"/>
        </w:rPr>
      </w:pPr>
    </w:p>
    <w:p w:rsidR="009B06DC" w:rsidRDefault="009B06DC" w:rsidP="009B06DC">
      <w:pPr>
        <w:pStyle w:val="a4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9B06DC">
        <w:rPr>
          <w:rFonts w:cstheme="minorHAnsi"/>
          <w:sz w:val="20"/>
          <w:szCs w:val="20"/>
        </w:rPr>
        <w:t>АРХИТЕКТУРНЫЕ РЕШЕНИЯ. НАДЗЕМНАЯ ЧАСТЬ НА ОТМ. +16.950. ЗАПОЛНЕНИЯ ПРОЕМОВ. ЭКП</w:t>
      </w:r>
      <w:r w:rsidR="00613BD3">
        <w:rPr>
          <w:rFonts w:cstheme="minorHAnsi"/>
          <w:sz w:val="20"/>
          <w:szCs w:val="20"/>
        </w:rPr>
        <w:t>-190527-2-3ЭТ-АР3-27-6. Версия 4</w:t>
      </w:r>
      <w:r w:rsidRPr="009B06DC">
        <w:rPr>
          <w:rFonts w:cstheme="minorHAnsi"/>
          <w:sz w:val="20"/>
          <w:szCs w:val="20"/>
        </w:rPr>
        <w:t>. РД.</w:t>
      </w:r>
    </w:p>
    <w:p w:rsidR="009B06DC" w:rsidRDefault="00613BD3" w:rsidP="009B06DC">
      <w:pPr>
        <w:pStyle w:val="a4"/>
        <w:spacing w:after="0"/>
        <w:ind w:left="819"/>
        <w:rPr>
          <w:rFonts w:cstheme="minorHAnsi"/>
          <w:sz w:val="20"/>
          <w:szCs w:val="20"/>
        </w:rPr>
      </w:pPr>
      <w:hyperlink r:id="rId15" w:history="1">
        <w:r w:rsidR="009B06DC" w:rsidRPr="00500396">
          <w:rPr>
            <w:rStyle w:val="a3"/>
            <w:rFonts w:cstheme="minorHAnsi"/>
            <w:sz w:val="20"/>
            <w:szCs w:val="20"/>
          </w:rPr>
          <w:t>https://document-link.sarex.io/4d96e932-405d-4a99-9c1b-0d667878f58a</w:t>
        </w:r>
      </w:hyperlink>
    </w:p>
    <w:p w:rsidR="009B06DC" w:rsidRDefault="009B06DC" w:rsidP="009B06DC">
      <w:pPr>
        <w:pStyle w:val="a4"/>
        <w:spacing w:after="0"/>
        <w:ind w:left="819"/>
        <w:rPr>
          <w:rFonts w:cstheme="minorHAnsi"/>
          <w:sz w:val="20"/>
          <w:szCs w:val="20"/>
        </w:rPr>
      </w:pPr>
    </w:p>
    <w:p w:rsidR="00581384" w:rsidRDefault="00EA04C5" w:rsidP="00EA04C5">
      <w:pPr>
        <w:pStyle w:val="a4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EA04C5">
        <w:rPr>
          <w:rFonts w:cstheme="minorHAnsi"/>
          <w:sz w:val="20"/>
          <w:szCs w:val="20"/>
        </w:rPr>
        <w:t>АРХИТЕКТУРНЫЕ РЕШЕНИЯ. НАДЗЕМНАЯ ЧАСТЬ НА ОТМ. 0.000. КЛАДОЧНЫЕ И МОНТАЖНЫЕ ПЛАНЫ. ЭКП</w:t>
      </w:r>
      <w:r w:rsidR="00613BD3">
        <w:rPr>
          <w:rFonts w:cstheme="minorHAnsi"/>
          <w:sz w:val="20"/>
          <w:szCs w:val="20"/>
        </w:rPr>
        <w:t>-190527-2-3ЭТ-АР2-10-3. Версия 4</w:t>
      </w:r>
      <w:r w:rsidRPr="00EA04C5">
        <w:rPr>
          <w:rFonts w:cstheme="minorHAnsi"/>
          <w:sz w:val="20"/>
          <w:szCs w:val="20"/>
        </w:rPr>
        <w:t>. РД.</w:t>
      </w:r>
    </w:p>
    <w:p w:rsidR="00EA04C5" w:rsidRDefault="00613BD3" w:rsidP="00EA04C5">
      <w:pPr>
        <w:pStyle w:val="a4"/>
        <w:spacing w:after="0"/>
        <w:ind w:left="819"/>
        <w:rPr>
          <w:rFonts w:cstheme="minorHAnsi"/>
          <w:sz w:val="20"/>
          <w:szCs w:val="20"/>
        </w:rPr>
      </w:pPr>
      <w:hyperlink r:id="rId16" w:history="1">
        <w:r w:rsidR="00EA04C5" w:rsidRPr="00500396">
          <w:rPr>
            <w:rStyle w:val="a3"/>
            <w:rFonts w:cstheme="minorHAnsi"/>
            <w:sz w:val="20"/>
            <w:szCs w:val="20"/>
          </w:rPr>
          <w:t>https://document-link.sarex.io/2590c2ec-1176-4b97-8faa-7110d223f654</w:t>
        </w:r>
      </w:hyperlink>
    </w:p>
    <w:p w:rsidR="00EA04C5" w:rsidRDefault="00EA04C5" w:rsidP="00EA04C5">
      <w:pPr>
        <w:pStyle w:val="a4"/>
        <w:spacing w:after="0"/>
        <w:ind w:left="819"/>
        <w:rPr>
          <w:rFonts w:cstheme="minorHAnsi"/>
          <w:sz w:val="20"/>
          <w:szCs w:val="20"/>
        </w:rPr>
      </w:pPr>
    </w:p>
    <w:p w:rsidR="00324F8D" w:rsidRDefault="00324F8D" w:rsidP="00324F8D">
      <w:pPr>
        <w:pStyle w:val="a4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324F8D">
        <w:rPr>
          <w:rFonts w:cstheme="minorHAnsi"/>
          <w:sz w:val="20"/>
          <w:szCs w:val="20"/>
        </w:rPr>
        <w:t>АРХИТЕКТУРНЫЕ РЕШЕНИЯ. НАДЗЕМНАЯ ЧАСТЬ НА ОТМ. +6.000. КЛАДОЧНЫЕ И МОНТАЖНЫЕ ПЛАНЫ. ЭКП</w:t>
      </w:r>
      <w:r w:rsidR="00613BD3">
        <w:rPr>
          <w:rFonts w:cstheme="minorHAnsi"/>
          <w:sz w:val="20"/>
          <w:szCs w:val="20"/>
        </w:rPr>
        <w:t>-190527-2-3ЭТ-АР2-16-3. Версия 4</w:t>
      </w:r>
      <w:r w:rsidRPr="00324F8D">
        <w:rPr>
          <w:rFonts w:cstheme="minorHAnsi"/>
          <w:sz w:val="20"/>
          <w:szCs w:val="20"/>
        </w:rPr>
        <w:t>. РД.</w:t>
      </w:r>
    </w:p>
    <w:p w:rsidR="00324F8D" w:rsidRDefault="00613BD3" w:rsidP="00324F8D">
      <w:pPr>
        <w:pStyle w:val="a4"/>
        <w:spacing w:after="0"/>
        <w:ind w:left="819"/>
        <w:rPr>
          <w:rFonts w:cstheme="minorHAnsi"/>
          <w:sz w:val="20"/>
          <w:szCs w:val="20"/>
        </w:rPr>
      </w:pPr>
      <w:hyperlink r:id="rId17" w:history="1">
        <w:r w:rsidR="00324F8D" w:rsidRPr="00500396">
          <w:rPr>
            <w:rStyle w:val="a3"/>
            <w:rFonts w:cstheme="minorHAnsi"/>
            <w:sz w:val="20"/>
            <w:szCs w:val="20"/>
          </w:rPr>
          <w:t>https://document-link.sarex.io/662cec65-5560-4fe3-9698-93aa7092d165</w:t>
        </w:r>
      </w:hyperlink>
    </w:p>
    <w:p w:rsidR="00324F8D" w:rsidRDefault="00324F8D" w:rsidP="00324F8D">
      <w:pPr>
        <w:pStyle w:val="a4"/>
        <w:spacing w:after="0"/>
        <w:ind w:left="819"/>
        <w:rPr>
          <w:rFonts w:cstheme="minorHAnsi"/>
          <w:sz w:val="20"/>
          <w:szCs w:val="20"/>
        </w:rPr>
      </w:pPr>
    </w:p>
    <w:p w:rsidR="00324F8D" w:rsidRDefault="00EA7EA8" w:rsidP="00EA7EA8">
      <w:pPr>
        <w:pStyle w:val="a4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EA7EA8">
        <w:rPr>
          <w:rFonts w:cstheme="minorHAnsi"/>
          <w:sz w:val="20"/>
          <w:szCs w:val="20"/>
        </w:rPr>
        <w:t>АРХИТЕКТУРНЫЕ РЕШЕНИЯ. НАДЗЕМНАЯ ЧАСТЬ НА ОТМ. +12.000. КЛАДОЧНЫЕ И МОНТАЖНЫЕ ПЛАНЫ. ЭКП</w:t>
      </w:r>
      <w:r w:rsidR="00613BD3">
        <w:rPr>
          <w:rFonts w:cstheme="minorHAnsi"/>
          <w:sz w:val="20"/>
          <w:szCs w:val="20"/>
        </w:rPr>
        <w:t>-190527-2-3ЭТ-АР3-22-3. Версия 4</w:t>
      </w:r>
      <w:r w:rsidRPr="00EA7EA8">
        <w:rPr>
          <w:rFonts w:cstheme="minorHAnsi"/>
          <w:sz w:val="20"/>
          <w:szCs w:val="20"/>
        </w:rPr>
        <w:t>. РД.</w:t>
      </w:r>
    </w:p>
    <w:p w:rsidR="00EA7EA8" w:rsidRDefault="00613BD3" w:rsidP="00EA7EA8">
      <w:pPr>
        <w:pStyle w:val="a4"/>
        <w:spacing w:after="0"/>
        <w:ind w:left="819"/>
        <w:rPr>
          <w:rFonts w:cstheme="minorHAnsi"/>
          <w:sz w:val="20"/>
          <w:szCs w:val="20"/>
        </w:rPr>
      </w:pPr>
      <w:hyperlink r:id="rId18" w:history="1">
        <w:r w:rsidR="00EA7EA8" w:rsidRPr="00500396">
          <w:rPr>
            <w:rStyle w:val="a3"/>
            <w:rFonts w:cstheme="minorHAnsi"/>
            <w:sz w:val="20"/>
            <w:szCs w:val="20"/>
          </w:rPr>
          <w:t>https://document-link.sarex.io/b85bb246-0836-4aaa-b89d-805b3e786169</w:t>
        </w:r>
      </w:hyperlink>
    </w:p>
    <w:p w:rsidR="00EA7EA8" w:rsidRDefault="00EA7EA8" w:rsidP="00EA7EA8">
      <w:pPr>
        <w:pStyle w:val="a4"/>
        <w:spacing w:after="0"/>
        <w:ind w:left="819"/>
        <w:rPr>
          <w:rFonts w:cstheme="minorHAnsi"/>
          <w:sz w:val="20"/>
          <w:szCs w:val="20"/>
        </w:rPr>
      </w:pPr>
    </w:p>
    <w:p w:rsidR="00EA7EA8" w:rsidRDefault="00EA7EA8" w:rsidP="00EA7EA8">
      <w:pPr>
        <w:pStyle w:val="a4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EA7EA8">
        <w:rPr>
          <w:rFonts w:cstheme="minorHAnsi"/>
          <w:sz w:val="20"/>
          <w:szCs w:val="20"/>
        </w:rPr>
        <w:lastRenderedPageBreak/>
        <w:t>АРХИТЕКТУРНЫЕ РЕШЕНИЯ. НАДЗЕМНАЯ ЧАСТЬ НА ОТМ. +16.950. КЛАДОЧНЫЕ И МОНТАЖНЫЕ ПЛАНЫ. ЭКП</w:t>
      </w:r>
      <w:r w:rsidR="00613BD3">
        <w:rPr>
          <w:rFonts w:cstheme="minorHAnsi"/>
          <w:sz w:val="20"/>
          <w:szCs w:val="20"/>
        </w:rPr>
        <w:t>-190527-2-3ЭТ-АР3-27-3. Версия 4</w:t>
      </w:r>
      <w:r w:rsidRPr="00EA7EA8">
        <w:rPr>
          <w:rFonts w:cstheme="minorHAnsi"/>
          <w:sz w:val="20"/>
          <w:szCs w:val="20"/>
        </w:rPr>
        <w:t>. РД.</w:t>
      </w:r>
    </w:p>
    <w:p w:rsidR="00EA7EA8" w:rsidRDefault="00613BD3" w:rsidP="00EA7EA8">
      <w:pPr>
        <w:pStyle w:val="a4"/>
        <w:spacing w:after="0"/>
        <w:ind w:left="819"/>
        <w:rPr>
          <w:rFonts w:cstheme="minorHAnsi"/>
          <w:sz w:val="20"/>
          <w:szCs w:val="20"/>
        </w:rPr>
      </w:pPr>
      <w:hyperlink r:id="rId19" w:history="1">
        <w:r w:rsidR="00EA7EA8" w:rsidRPr="00500396">
          <w:rPr>
            <w:rStyle w:val="a3"/>
            <w:rFonts w:cstheme="minorHAnsi"/>
            <w:sz w:val="20"/>
            <w:szCs w:val="20"/>
          </w:rPr>
          <w:t>https://document-link.sarex.io/aad36f1e-b9a1-4dc0-bbfa-037a7c9a9346</w:t>
        </w:r>
      </w:hyperlink>
    </w:p>
    <w:p w:rsidR="00772507" w:rsidRDefault="00772507" w:rsidP="00EA7EA8">
      <w:pPr>
        <w:pStyle w:val="a4"/>
        <w:spacing w:after="0"/>
        <w:ind w:left="819"/>
        <w:rPr>
          <w:rFonts w:cstheme="minorHAnsi"/>
          <w:sz w:val="20"/>
          <w:szCs w:val="20"/>
        </w:rPr>
      </w:pPr>
    </w:p>
    <w:p w:rsidR="00772507" w:rsidRDefault="00772507" w:rsidP="00772507">
      <w:pPr>
        <w:pStyle w:val="a4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772507">
        <w:rPr>
          <w:rFonts w:cstheme="minorHAnsi"/>
          <w:sz w:val="20"/>
          <w:szCs w:val="20"/>
        </w:rPr>
        <w:t>КПП5.2. ФАСАДЫ. РАЗРЕЗЫ. ЭК</w:t>
      </w:r>
      <w:r w:rsidR="00613BD3">
        <w:rPr>
          <w:rFonts w:cstheme="minorHAnsi"/>
          <w:sz w:val="20"/>
          <w:szCs w:val="20"/>
        </w:rPr>
        <w:t>П-190527-2-3ЭТ-АР5.2-2. Версия 3</w:t>
      </w:r>
      <w:r w:rsidRPr="00772507">
        <w:rPr>
          <w:rFonts w:cstheme="minorHAnsi"/>
          <w:sz w:val="20"/>
          <w:szCs w:val="20"/>
        </w:rPr>
        <w:t>. РД.</w:t>
      </w:r>
    </w:p>
    <w:p w:rsidR="00772507" w:rsidRDefault="00613BD3" w:rsidP="00772507">
      <w:pPr>
        <w:pStyle w:val="a4"/>
        <w:spacing w:after="0"/>
        <w:ind w:left="819"/>
        <w:rPr>
          <w:rFonts w:cstheme="minorHAnsi"/>
          <w:sz w:val="20"/>
          <w:szCs w:val="20"/>
        </w:rPr>
      </w:pPr>
      <w:hyperlink r:id="rId20" w:history="1">
        <w:r w:rsidR="00772507" w:rsidRPr="00500396">
          <w:rPr>
            <w:rStyle w:val="a3"/>
            <w:rFonts w:cstheme="minorHAnsi"/>
            <w:sz w:val="20"/>
            <w:szCs w:val="20"/>
          </w:rPr>
          <w:t>https://document-link.sarex.io/cc71d088-e93c-4a5b-89fe-003a46a0d471</w:t>
        </w:r>
      </w:hyperlink>
    </w:p>
    <w:p w:rsidR="00772507" w:rsidRDefault="00772507" w:rsidP="00772507">
      <w:pPr>
        <w:pStyle w:val="a4"/>
        <w:spacing w:after="0"/>
        <w:ind w:left="819"/>
        <w:rPr>
          <w:rFonts w:cstheme="minorHAnsi"/>
          <w:sz w:val="20"/>
          <w:szCs w:val="20"/>
        </w:rPr>
      </w:pPr>
    </w:p>
    <w:p w:rsidR="00772507" w:rsidRDefault="007652C4" w:rsidP="007652C4">
      <w:pPr>
        <w:pStyle w:val="a4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7652C4">
        <w:rPr>
          <w:rFonts w:cstheme="minorHAnsi"/>
          <w:sz w:val="20"/>
          <w:szCs w:val="20"/>
        </w:rPr>
        <w:t>КПП5.3. ФАСАДЫ. РАЗРЕЗЫ. ЭКП-190527-2-3ЭТ-АР5.3-2. Версия 2. РД.</w:t>
      </w:r>
    </w:p>
    <w:p w:rsidR="007652C4" w:rsidRDefault="00613BD3" w:rsidP="007652C4">
      <w:pPr>
        <w:pStyle w:val="a4"/>
        <w:spacing w:after="0"/>
        <w:ind w:left="819"/>
        <w:rPr>
          <w:rFonts w:cstheme="minorHAnsi"/>
          <w:sz w:val="20"/>
          <w:szCs w:val="20"/>
        </w:rPr>
      </w:pPr>
      <w:hyperlink r:id="rId21" w:history="1">
        <w:r w:rsidR="007652C4" w:rsidRPr="00500396">
          <w:rPr>
            <w:rStyle w:val="a3"/>
            <w:rFonts w:cstheme="minorHAnsi"/>
            <w:sz w:val="20"/>
            <w:szCs w:val="20"/>
          </w:rPr>
          <w:t>https://document-link.sarex.io/3c7a9b97-981d-4ab8-864c-32ae34197485</w:t>
        </w:r>
      </w:hyperlink>
    </w:p>
    <w:p w:rsidR="007652C4" w:rsidRDefault="007652C4" w:rsidP="007652C4">
      <w:pPr>
        <w:pStyle w:val="a4"/>
        <w:spacing w:after="0"/>
        <w:ind w:left="819"/>
        <w:rPr>
          <w:rFonts w:cstheme="minorHAnsi"/>
          <w:sz w:val="20"/>
          <w:szCs w:val="20"/>
        </w:rPr>
      </w:pPr>
    </w:p>
    <w:p w:rsidR="007652C4" w:rsidRDefault="007652C4" w:rsidP="007652C4">
      <w:pPr>
        <w:pStyle w:val="a4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7652C4">
        <w:rPr>
          <w:rFonts w:cstheme="minorHAnsi"/>
          <w:sz w:val="20"/>
          <w:szCs w:val="20"/>
        </w:rPr>
        <w:t>КПП5.4. ФАСАДЫ. РАЗРЕЗЫ. ЭКП-190527-2-3ЭТ-АР5.4-2.  Версия 2. РД.</w:t>
      </w:r>
    </w:p>
    <w:p w:rsidR="007652C4" w:rsidRDefault="00613BD3" w:rsidP="007652C4">
      <w:pPr>
        <w:pStyle w:val="a4"/>
        <w:spacing w:after="0"/>
        <w:ind w:left="819"/>
        <w:rPr>
          <w:rFonts w:cstheme="minorHAnsi"/>
          <w:sz w:val="20"/>
          <w:szCs w:val="20"/>
        </w:rPr>
      </w:pPr>
      <w:hyperlink r:id="rId22" w:history="1">
        <w:r w:rsidR="007652C4" w:rsidRPr="00500396">
          <w:rPr>
            <w:rStyle w:val="a3"/>
            <w:rFonts w:cstheme="minorHAnsi"/>
            <w:sz w:val="20"/>
            <w:szCs w:val="20"/>
          </w:rPr>
          <w:t>https://document-link.sarex.io/e86daaf4-e856-4be5-b441-63fc8f6b3fd9</w:t>
        </w:r>
      </w:hyperlink>
    </w:p>
    <w:p w:rsidR="007652C4" w:rsidRDefault="007652C4" w:rsidP="007652C4">
      <w:pPr>
        <w:pStyle w:val="a4"/>
        <w:spacing w:after="0"/>
        <w:ind w:left="819"/>
        <w:rPr>
          <w:rFonts w:cstheme="minorHAnsi"/>
          <w:sz w:val="20"/>
          <w:szCs w:val="20"/>
        </w:rPr>
      </w:pPr>
    </w:p>
    <w:p w:rsidR="00EA7EA8" w:rsidRDefault="00EA7EA8" w:rsidP="00EA7EA8">
      <w:pPr>
        <w:pStyle w:val="a4"/>
        <w:spacing w:after="0"/>
        <w:ind w:left="819"/>
        <w:rPr>
          <w:rFonts w:cstheme="minorHAnsi"/>
          <w:sz w:val="20"/>
          <w:szCs w:val="20"/>
        </w:rPr>
      </w:pPr>
    </w:p>
    <w:p w:rsidR="00703425" w:rsidRDefault="00703425" w:rsidP="00703425">
      <w:pPr>
        <w:pStyle w:val="a4"/>
        <w:spacing w:after="0"/>
        <w:ind w:left="819"/>
        <w:rPr>
          <w:rFonts w:cstheme="minorHAnsi"/>
          <w:sz w:val="20"/>
          <w:szCs w:val="20"/>
        </w:rPr>
      </w:pPr>
    </w:p>
    <w:p w:rsidR="002349BE" w:rsidRDefault="002349BE" w:rsidP="002349BE">
      <w:pPr>
        <w:spacing w:after="0"/>
      </w:pPr>
      <w:bookmarkStart w:id="0" w:name="_GoBack"/>
      <w:bookmarkEnd w:id="0"/>
    </w:p>
    <w:p w:rsidR="007F4454" w:rsidRDefault="007F4454" w:rsidP="00B803DA">
      <w:pPr>
        <w:ind w:firstLine="567"/>
        <w:jc w:val="center"/>
        <w:rPr>
          <w:b/>
        </w:rPr>
      </w:pPr>
    </w:p>
    <w:p w:rsidR="00EC0EB4" w:rsidRDefault="00EC0EB4" w:rsidP="0036048A"/>
    <w:sectPr w:rsidR="00EC0EB4" w:rsidSect="00EC0EB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5563B"/>
    <w:multiLevelType w:val="hybridMultilevel"/>
    <w:tmpl w:val="35D80684"/>
    <w:lvl w:ilvl="0" w:tplc="76A8969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5A9428A1"/>
    <w:multiLevelType w:val="hybridMultilevel"/>
    <w:tmpl w:val="5A7CD59A"/>
    <w:lvl w:ilvl="0" w:tplc="00CE539E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6B75048"/>
    <w:multiLevelType w:val="hybridMultilevel"/>
    <w:tmpl w:val="051AF804"/>
    <w:lvl w:ilvl="0" w:tplc="218406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E0D46CB"/>
    <w:multiLevelType w:val="hybridMultilevel"/>
    <w:tmpl w:val="0E702098"/>
    <w:lvl w:ilvl="0" w:tplc="BF8E314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7351308D"/>
    <w:multiLevelType w:val="hybridMultilevel"/>
    <w:tmpl w:val="DE32B2C2"/>
    <w:lvl w:ilvl="0" w:tplc="30A8FF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49"/>
    <w:rsid w:val="0005377B"/>
    <w:rsid w:val="000B6DBD"/>
    <w:rsid w:val="000F2EDD"/>
    <w:rsid w:val="000F5DB0"/>
    <w:rsid w:val="00164413"/>
    <w:rsid w:val="001F6D54"/>
    <w:rsid w:val="001F7781"/>
    <w:rsid w:val="00206855"/>
    <w:rsid w:val="00212B80"/>
    <w:rsid w:val="00226058"/>
    <w:rsid w:val="002349BE"/>
    <w:rsid w:val="002447AA"/>
    <w:rsid w:val="00285822"/>
    <w:rsid w:val="002E1933"/>
    <w:rsid w:val="00324F8D"/>
    <w:rsid w:val="0035673C"/>
    <w:rsid w:val="0036048A"/>
    <w:rsid w:val="00360B3F"/>
    <w:rsid w:val="003C191E"/>
    <w:rsid w:val="003C739D"/>
    <w:rsid w:val="003E1E86"/>
    <w:rsid w:val="004E176E"/>
    <w:rsid w:val="00507FEA"/>
    <w:rsid w:val="00547AE8"/>
    <w:rsid w:val="00581384"/>
    <w:rsid w:val="0059658D"/>
    <w:rsid w:val="00613BD3"/>
    <w:rsid w:val="00652475"/>
    <w:rsid w:val="00666DEB"/>
    <w:rsid w:val="0068696B"/>
    <w:rsid w:val="006B6F9A"/>
    <w:rsid w:val="00703425"/>
    <w:rsid w:val="00763349"/>
    <w:rsid w:val="007652C4"/>
    <w:rsid w:val="00772507"/>
    <w:rsid w:val="00772B2C"/>
    <w:rsid w:val="007F4454"/>
    <w:rsid w:val="008156AB"/>
    <w:rsid w:val="00857405"/>
    <w:rsid w:val="008761E6"/>
    <w:rsid w:val="00883CDB"/>
    <w:rsid w:val="008A473B"/>
    <w:rsid w:val="00906655"/>
    <w:rsid w:val="00947265"/>
    <w:rsid w:val="009541D8"/>
    <w:rsid w:val="009554D3"/>
    <w:rsid w:val="009662F8"/>
    <w:rsid w:val="009B06DC"/>
    <w:rsid w:val="009B3288"/>
    <w:rsid w:val="00A34239"/>
    <w:rsid w:val="00AE55E9"/>
    <w:rsid w:val="00B57B9C"/>
    <w:rsid w:val="00B803DA"/>
    <w:rsid w:val="00B90C9C"/>
    <w:rsid w:val="00BF09B7"/>
    <w:rsid w:val="00BF0AA2"/>
    <w:rsid w:val="00C01009"/>
    <w:rsid w:val="00C807D6"/>
    <w:rsid w:val="00CD2B0F"/>
    <w:rsid w:val="00CD3FF7"/>
    <w:rsid w:val="00D43301"/>
    <w:rsid w:val="00D67BD1"/>
    <w:rsid w:val="00E20D07"/>
    <w:rsid w:val="00E855AA"/>
    <w:rsid w:val="00EA04C5"/>
    <w:rsid w:val="00EA7EA8"/>
    <w:rsid w:val="00EC0EB4"/>
    <w:rsid w:val="00F436DD"/>
    <w:rsid w:val="00FD4F44"/>
    <w:rsid w:val="00F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7E2F"/>
  <w15:chartTrackingRefBased/>
  <w15:docId w15:val="{A60D8B76-B887-4FFA-A163-B6023AD5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EB4"/>
    <w:rPr>
      <w:color w:val="0563C1" w:themeColor="hyperlink"/>
      <w:u w:val="single"/>
    </w:rPr>
  </w:style>
  <w:style w:type="paragraph" w:styleId="a4">
    <w:name w:val="List Paragraph"/>
    <w:aliases w:val="Нумерованый список,Абзац маркированнный,UL,Шаг процесса,Table-Normal,RSHB_Table-Normal,Предусловия,Bullet List,FooterText,numbered,Bullet Number,Индексы,Num Bullet 1,ПКФ Список,Маркер,название,SL_Абзац списка,List Paragraph,ПАРАГРАФ,lp1,num"/>
    <w:basedOn w:val="a"/>
    <w:link w:val="a5"/>
    <w:uiPriority w:val="34"/>
    <w:qFormat/>
    <w:rsid w:val="00360B3F"/>
    <w:pPr>
      <w:ind w:left="720"/>
      <w:contextualSpacing/>
    </w:pPr>
  </w:style>
  <w:style w:type="character" w:customStyle="1" w:styleId="a5">
    <w:name w:val="Абзац списка Знак"/>
    <w:aliases w:val="Нумерованый список Знак,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"/>
    <w:link w:val="a4"/>
    <w:uiPriority w:val="34"/>
    <w:qFormat/>
    <w:rsid w:val="0024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-link.sarex.io/8d58dc4b-02bf-486b-9914-5f5853330d25" TargetMode="External"/><Relationship Id="rId13" Type="http://schemas.openxmlformats.org/officeDocument/2006/relationships/hyperlink" Target="https://document-link.sarex.io/6f2d30f6-9d84-46d4-bb80-ba8215c26883" TargetMode="External"/><Relationship Id="rId18" Type="http://schemas.openxmlformats.org/officeDocument/2006/relationships/hyperlink" Target="https://document-link.sarex.io/b85bb246-0836-4aaa-b89d-805b3e7861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ument-link.sarex.io/3c7a9b97-981d-4ab8-864c-32ae34197485" TargetMode="External"/><Relationship Id="rId7" Type="http://schemas.openxmlformats.org/officeDocument/2006/relationships/hyperlink" Target="https://document-link.sarex.io/adb02784-ad97-4d6b-a277-ec0a3a6dc75e" TargetMode="External"/><Relationship Id="rId12" Type="http://schemas.openxmlformats.org/officeDocument/2006/relationships/hyperlink" Target="https://document-link.sarex.io/74dfcba5-d7d1-4078-a84b-98673d2ac845" TargetMode="External"/><Relationship Id="rId17" Type="http://schemas.openxmlformats.org/officeDocument/2006/relationships/hyperlink" Target="https://document-link.sarex.io/662cec65-5560-4fe3-9698-93aa7092d16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ument-link.sarex.io/2590c2ec-1176-4b97-8faa-7110d223f654" TargetMode="External"/><Relationship Id="rId20" Type="http://schemas.openxmlformats.org/officeDocument/2006/relationships/hyperlink" Target="https://document-link.sarex.io/cc71d088-e93c-4a5b-89fe-003a46a0d4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ument-link.sarex.io/304ecb5f-e7c5-44a0-9205-7e0e8626adba" TargetMode="External"/><Relationship Id="rId11" Type="http://schemas.openxmlformats.org/officeDocument/2006/relationships/hyperlink" Target="https://document-link.sarex.io/0fd9dc04-1b13-4203-8ef0-e171ac467be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ocument-link.sarex.io/17342cec-72ad-4655-8304-276cdfd80c00" TargetMode="External"/><Relationship Id="rId15" Type="http://schemas.openxmlformats.org/officeDocument/2006/relationships/hyperlink" Target="https://document-link.sarex.io/4d96e932-405d-4a99-9c1b-0d667878f58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ument-link.sarex.io/6c5b353c-f3ad-4428-987f-7da10cad3ab3" TargetMode="External"/><Relationship Id="rId19" Type="http://schemas.openxmlformats.org/officeDocument/2006/relationships/hyperlink" Target="https://document-link.sarex.io/aad36f1e-b9a1-4dc0-bbfa-037a7c9a93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ument-link.sarex.io/79216631-6e0c-4127-9a48-f9f513070ad8" TargetMode="External"/><Relationship Id="rId14" Type="http://schemas.openxmlformats.org/officeDocument/2006/relationships/hyperlink" Target="https://document-link.sarex.io/fc341564-ee34-452e-9dd4-adc576621f3f" TargetMode="External"/><Relationship Id="rId22" Type="http://schemas.openxmlformats.org/officeDocument/2006/relationships/hyperlink" Target="https://document-link.sarex.io/e86daaf4-e856-4be5-b441-63fc8f6b3fd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16624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Горносько Евгения Александровна</dc:creator>
  <cp:keywords/>
  <dc:description/>
  <cp:lastModifiedBy>Горносько Евгения Александровна</cp:lastModifiedBy>
  <cp:revision>36</cp:revision>
  <dcterms:created xsi:type="dcterms:W3CDTF">2024-01-24T10:55:00Z</dcterms:created>
  <dcterms:modified xsi:type="dcterms:W3CDTF">2024-09-03T09:57:00Z</dcterms:modified>
</cp:coreProperties>
</file>